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pPr>
      <w:r>
        <w:rPr>
          <w:rtl w:val="0"/>
          <w:lang w:val="en-US"/>
        </w:rPr>
        <w:t xml:space="preserve">Stephen J. Pennycook is an Adjunct Professor in the University of Tennessee, Knoxville, and Distinguished Visiting Professor at the University of the Chinese Academy of Sciences, Beijing. From 2015 to 2020 he was a Professor in the Materials Science and Engineering Dept., National University of Singapore. Previously he was a Corporate Fellow at Oak Ridge National Laboratory. He is a Fellow of the American Physical Society, the American Association for the Advancement of Science, the Microscopy Society of America, the Institute of Physics and the Materials Research Society and has received </w:t>
      </w:r>
      <w:r>
        <w:rPr>
          <w:rtl w:val="0"/>
          <w:lang w:val="en-US"/>
        </w:rPr>
        <w:t xml:space="preserve">several awards, including </w:t>
      </w:r>
      <w:r>
        <w:rPr>
          <w:rtl w:val="0"/>
          <w:lang w:val="en-US"/>
        </w:rPr>
        <w:t xml:space="preserve">the Materials Research Society Medal, the Institute of Physics Thomas J. Young Medal and Award, the Materials Research Society Innovation in Characterization Award, and the Microscopy Society (Singapore) Antonie van Leeuwenhoek Award. </w:t>
      </w:r>
    </w:p>
    <w:p>
      <w:pPr>
        <w:pStyle w:val="Body"/>
        <w:jc w:val="both"/>
      </w:pPr>
    </w:p>
    <w:p>
      <w:pPr>
        <w:pStyle w:val="Body"/>
        <w:jc w:val="both"/>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center"/>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